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BE8" w:rsidRPr="00C42BE8" w:rsidRDefault="00C42BE8" w:rsidP="00C42BE8">
      <w:pPr>
        <w:spacing w:line="480" w:lineRule="auto"/>
        <w:ind w:firstLine="720"/>
        <w:jc w:val="both"/>
        <w:rPr>
          <w:rFonts w:ascii="Times New Roman" w:hAnsi="Times New Roman" w:cs="Times New Roman"/>
          <w:sz w:val="24"/>
          <w:szCs w:val="24"/>
        </w:rPr>
      </w:pPr>
      <w:r w:rsidRPr="00C42BE8">
        <w:rPr>
          <w:rFonts w:ascii="Times New Roman" w:hAnsi="Times New Roman" w:cs="Times New Roman"/>
          <w:sz w:val="24"/>
          <w:szCs w:val="24"/>
        </w:rPr>
        <w:t xml:space="preserve">    </w:t>
      </w: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center"/>
        <w:rPr>
          <w:rFonts w:ascii="Times New Roman" w:hAnsi="Times New Roman" w:cs="Times New Roman"/>
          <w:sz w:val="24"/>
          <w:szCs w:val="24"/>
        </w:rPr>
      </w:pPr>
      <w:r w:rsidRPr="00C42BE8">
        <w:rPr>
          <w:rFonts w:ascii="Times New Roman" w:hAnsi="Times New Roman" w:cs="Times New Roman"/>
          <w:sz w:val="24"/>
          <w:szCs w:val="24"/>
        </w:rPr>
        <w:t xml:space="preserve">MNE </w:t>
      </w:r>
      <w:r w:rsidR="00C3339E" w:rsidRPr="00C42BE8">
        <w:rPr>
          <w:rFonts w:ascii="Times New Roman" w:hAnsi="Times New Roman" w:cs="Times New Roman"/>
          <w:sz w:val="24"/>
          <w:szCs w:val="24"/>
        </w:rPr>
        <w:t>and</w:t>
      </w:r>
      <w:r w:rsidRPr="00C42BE8">
        <w:rPr>
          <w:rFonts w:ascii="Times New Roman" w:hAnsi="Times New Roman" w:cs="Times New Roman"/>
          <w:sz w:val="24"/>
          <w:szCs w:val="24"/>
        </w:rPr>
        <w:t xml:space="preserve"> Host Country Perspective</w:t>
      </w:r>
    </w:p>
    <w:p w:rsidR="00C42BE8" w:rsidRPr="00C42BE8" w:rsidRDefault="00C42BE8" w:rsidP="00C42BE8">
      <w:pPr>
        <w:spacing w:line="480" w:lineRule="auto"/>
        <w:ind w:firstLine="720"/>
        <w:jc w:val="center"/>
        <w:rPr>
          <w:rFonts w:ascii="Times New Roman" w:hAnsi="Times New Roman" w:cs="Times New Roman"/>
          <w:sz w:val="24"/>
          <w:szCs w:val="24"/>
        </w:rPr>
      </w:pPr>
      <w:r w:rsidRPr="00C42BE8">
        <w:rPr>
          <w:rFonts w:ascii="Times New Roman" w:hAnsi="Times New Roman" w:cs="Times New Roman"/>
          <w:sz w:val="24"/>
          <w:szCs w:val="24"/>
        </w:rPr>
        <w:t>Name:</w:t>
      </w:r>
    </w:p>
    <w:p w:rsidR="00C42BE8" w:rsidRPr="00C42BE8" w:rsidRDefault="00C42BE8" w:rsidP="00C42BE8">
      <w:pPr>
        <w:spacing w:line="480" w:lineRule="auto"/>
        <w:ind w:firstLine="720"/>
        <w:jc w:val="center"/>
        <w:rPr>
          <w:rFonts w:ascii="Times New Roman" w:hAnsi="Times New Roman" w:cs="Times New Roman"/>
          <w:sz w:val="24"/>
          <w:szCs w:val="24"/>
        </w:rPr>
      </w:pPr>
      <w:r w:rsidRPr="00C42BE8">
        <w:rPr>
          <w:rFonts w:ascii="Times New Roman" w:hAnsi="Times New Roman" w:cs="Times New Roman"/>
          <w:sz w:val="24"/>
          <w:szCs w:val="24"/>
        </w:rPr>
        <w:t>Instructor:</w:t>
      </w:r>
    </w:p>
    <w:p w:rsidR="00C42BE8" w:rsidRPr="00C42BE8" w:rsidRDefault="00C42BE8" w:rsidP="00C42BE8">
      <w:pPr>
        <w:spacing w:line="480" w:lineRule="auto"/>
        <w:ind w:firstLine="720"/>
        <w:jc w:val="center"/>
        <w:rPr>
          <w:rFonts w:ascii="Times New Roman" w:hAnsi="Times New Roman" w:cs="Times New Roman"/>
          <w:sz w:val="24"/>
          <w:szCs w:val="24"/>
        </w:rPr>
      </w:pPr>
      <w:r w:rsidRPr="00C42BE8">
        <w:rPr>
          <w:rFonts w:ascii="Times New Roman" w:hAnsi="Times New Roman" w:cs="Times New Roman"/>
          <w:sz w:val="24"/>
          <w:szCs w:val="24"/>
        </w:rPr>
        <w:t>Course:</w:t>
      </w:r>
    </w:p>
    <w:p w:rsidR="00C42BE8" w:rsidRPr="00C42BE8" w:rsidRDefault="00C42BE8" w:rsidP="00C42BE8">
      <w:pPr>
        <w:spacing w:line="480" w:lineRule="auto"/>
        <w:ind w:firstLine="720"/>
        <w:jc w:val="center"/>
        <w:rPr>
          <w:rFonts w:ascii="Times New Roman" w:hAnsi="Times New Roman" w:cs="Times New Roman"/>
          <w:sz w:val="24"/>
          <w:szCs w:val="24"/>
        </w:rPr>
      </w:pPr>
      <w:r w:rsidRPr="00C42BE8">
        <w:rPr>
          <w:rFonts w:ascii="Times New Roman" w:hAnsi="Times New Roman" w:cs="Times New Roman"/>
          <w:sz w:val="24"/>
          <w:szCs w:val="24"/>
        </w:rPr>
        <w:t>Date:</w:t>
      </w: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r w:rsidRPr="00C42BE8">
        <w:rPr>
          <w:rFonts w:ascii="Times New Roman" w:hAnsi="Times New Roman" w:cs="Times New Roman"/>
          <w:sz w:val="24"/>
          <w:szCs w:val="24"/>
        </w:rPr>
        <w:lastRenderedPageBreak/>
        <w:t xml:space="preserve">    Increased rate of globalization has resulted in interconnectedness and interdependences around the world, making business to carry out their operations overseas. Host countries view MNE as, institutions which will negate the society and thereafter try to establish their values at the expense of the societal value. This means that MNE will try to establish their system of governance which will erode the cultural values of the host countries. In this case, MNEs strives to promote westernization and advocating for the idea that certain values are superior according to some of the sociologists (</w:t>
      </w:r>
      <w:proofErr w:type="spellStart"/>
      <w:r w:rsidRPr="00C42BE8">
        <w:rPr>
          <w:rFonts w:ascii="Times New Roman" w:hAnsi="Times New Roman" w:cs="Times New Roman"/>
          <w:sz w:val="24"/>
          <w:szCs w:val="24"/>
        </w:rPr>
        <w:t>Ritzer</w:t>
      </w:r>
      <w:proofErr w:type="spellEnd"/>
      <w:r w:rsidRPr="00C42BE8">
        <w:rPr>
          <w:rFonts w:ascii="Times New Roman" w:hAnsi="Times New Roman" w:cs="Times New Roman"/>
          <w:sz w:val="24"/>
          <w:szCs w:val="24"/>
        </w:rPr>
        <w:t>, 2004). On the contrary, MNE perceives the culture of the host countries as lacking the moral issues, and thus there is an urg</w:t>
      </w:r>
      <w:bookmarkStart w:id="0" w:name="_GoBack"/>
      <w:bookmarkEnd w:id="0"/>
      <w:r w:rsidRPr="00C42BE8">
        <w:rPr>
          <w:rFonts w:ascii="Times New Roman" w:hAnsi="Times New Roman" w:cs="Times New Roman"/>
          <w:sz w:val="24"/>
          <w:szCs w:val="24"/>
        </w:rPr>
        <w:t xml:space="preserve">ent need to inject the necessary change that can promote ethical issues to accommodate the stakeholders of the company. This perspective aims at enhancing the needs and the desires of the stakeholders but not open-minded to the aspirations of the host country. </w:t>
      </w:r>
    </w:p>
    <w:p w:rsidR="00C42BE8" w:rsidRPr="00C42BE8" w:rsidRDefault="00C42BE8" w:rsidP="00C42BE8">
      <w:pPr>
        <w:spacing w:line="480" w:lineRule="auto"/>
        <w:ind w:firstLine="720"/>
        <w:jc w:val="both"/>
        <w:rPr>
          <w:rFonts w:ascii="Times New Roman" w:hAnsi="Times New Roman" w:cs="Times New Roman"/>
          <w:sz w:val="24"/>
          <w:szCs w:val="24"/>
        </w:rPr>
      </w:pPr>
      <w:r w:rsidRPr="00C42BE8">
        <w:rPr>
          <w:rFonts w:ascii="Times New Roman" w:hAnsi="Times New Roman" w:cs="Times New Roman"/>
          <w:sz w:val="24"/>
          <w:szCs w:val="24"/>
        </w:rPr>
        <w:t xml:space="preserve">    I am more inclined to advocate and support the host country perspective. This is because by enforcing the values of the company it becomes more comfortable for this values to be gradually adopted by the whole society. Through host countries having this perception, it will be much easier for the organizations to be in a better position for individuals to adopt the culture of the organization. There is always an organizational culture, that is a way of doing things, and thus through this perception, it will be easier for leaders to convince the host country of the effectiveness of the values of the multinational organization.  This perspective also entails the idea that, MNE should engage in practices that they believe is right and thus MNE would not trample on the values of the host country but rather be open-minded to the values of the whole society and direct their efforts to promote their values appropriately with all the stakeholders included.</w:t>
      </w:r>
    </w:p>
    <w:p w:rsidR="00C42BE8" w:rsidRPr="00C42BE8" w:rsidRDefault="00C42BE8" w:rsidP="00C42BE8">
      <w:pPr>
        <w:spacing w:line="480" w:lineRule="auto"/>
        <w:ind w:firstLine="720"/>
        <w:jc w:val="both"/>
        <w:rPr>
          <w:rFonts w:ascii="Times New Roman" w:hAnsi="Times New Roman" w:cs="Times New Roman"/>
          <w:sz w:val="24"/>
          <w:szCs w:val="24"/>
        </w:rPr>
      </w:pPr>
      <w:r w:rsidRPr="00C42BE8">
        <w:rPr>
          <w:rFonts w:ascii="Times New Roman" w:hAnsi="Times New Roman" w:cs="Times New Roman"/>
          <w:sz w:val="24"/>
          <w:szCs w:val="24"/>
        </w:rPr>
        <w:t xml:space="preserve">Additionally, this perspective, unlike the MNE perspective, brings about the concept of moral relativism. This means that the host country perspective counters the idea of superiority and </w:t>
      </w:r>
      <w:r w:rsidRPr="00C42BE8">
        <w:rPr>
          <w:rFonts w:ascii="Times New Roman" w:hAnsi="Times New Roman" w:cs="Times New Roman"/>
          <w:sz w:val="24"/>
          <w:szCs w:val="24"/>
        </w:rPr>
        <w:lastRenderedPageBreak/>
        <w:t>demonstrate readiness to learn and adopt the MNE culture. This means that all the cultural values are equally valid and thus the truth is dependent on the cultural environment. On the contrary, the MNE perspective seems to promote cultural superiority which appears to send an idea that the host countries culture is lacking the moral issues. This will, in turn, result in the MNEs working ethnocentrically to deplete the resources of the host countries.</w:t>
      </w: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Default="00C42BE8" w:rsidP="00C42BE8">
      <w:pPr>
        <w:spacing w:line="480" w:lineRule="auto"/>
        <w:ind w:firstLine="720"/>
        <w:jc w:val="both"/>
        <w:rPr>
          <w:rFonts w:ascii="Times New Roman" w:hAnsi="Times New Roman" w:cs="Times New Roman"/>
          <w:sz w:val="24"/>
          <w:szCs w:val="24"/>
        </w:rPr>
      </w:pPr>
    </w:p>
    <w:p w:rsidR="00C42BE8" w:rsidRDefault="00C42BE8" w:rsidP="00C42BE8">
      <w:pPr>
        <w:spacing w:line="480" w:lineRule="auto"/>
        <w:ind w:firstLine="720"/>
        <w:jc w:val="both"/>
        <w:rPr>
          <w:rFonts w:ascii="Times New Roman" w:hAnsi="Times New Roman" w:cs="Times New Roman"/>
          <w:sz w:val="24"/>
          <w:szCs w:val="24"/>
        </w:rPr>
      </w:pPr>
    </w:p>
    <w:p w:rsidR="00C42BE8" w:rsidRDefault="00C42BE8" w:rsidP="00C42BE8">
      <w:pPr>
        <w:spacing w:line="480" w:lineRule="auto"/>
        <w:ind w:firstLine="720"/>
        <w:jc w:val="both"/>
        <w:rPr>
          <w:rFonts w:ascii="Times New Roman" w:hAnsi="Times New Roman" w:cs="Times New Roman"/>
          <w:sz w:val="24"/>
          <w:szCs w:val="24"/>
        </w:rPr>
      </w:pPr>
    </w:p>
    <w:p w:rsidR="00C42BE8" w:rsidRDefault="00C42BE8" w:rsidP="00C42BE8">
      <w:pPr>
        <w:spacing w:line="480" w:lineRule="auto"/>
        <w:ind w:firstLine="720"/>
        <w:jc w:val="both"/>
        <w:rPr>
          <w:rFonts w:ascii="Times New Roman" w:hAnsi="Times New Roman" w:cs="Times New Roman"/>
          <w:sz w:val="24"/>
          <w:szCs w:val="24"/>
        </w:rPr>
      </w:pPr>
    </w:p>
    <w:p w:rsidR="00C42BE8" w:rsidRPr="00C42BE8" w:rsidRDefault="00C42BE8" w:rsidP="00C42BE8">
      <w:pPr>
        <w:spacing w:line="480" w:lineRule="auto"/>
        <w:ind w:firstLine="720"/>
        <w:jc w:val="both"/>
        <w:rPr>
          <w:rFonts w:ascii="Times New Roman" w:hAnsi="Times New Roman" w:cs="Times New Roman"/>
          <w:sz w:val="24"/>
          <w:szCs w:val="24"/>
        </w:rPr>
      </w:pPr>
    </w:p>
    <w:p w:rsidR="00C42BE8" w:rsidRDefault="00C42BE8" w:rsidP="00C42BE8">
      <w:pPr>
        <w:spacing w:line="480" w:lineRule="auto"/>
        <w:ind w:firstLine="720"/>
        <w:jc w:val="both"/>
        <w:rPr>
          <w:rFonts w:ascii="Times New Roman" w:hAnsi="Times New Roman" w:cs="Times New Roman"/>
          <w:sz w:val="24"/>
          <w:szCs w:val="24"/>
        </w:rPr>
      </w:pPr>
    </w:p>
    <w:p w:rsidR="00C3339E" w:rsidRPr="00C42BE8" w:rsidRDefault="00C3339E" w:rsidP="00C42BE8">
      <w:pPr>
        <w:spacing w:line="480" w:lineRule="auto"/>
        <w:ind w:firstLine="720"/>
        <w:jc w:val="both"/>
        <w:rPr>
          <w:rFonts w:ascii="Times New Roman" w:hAnsi="Times New Roman" w:cs="Times New Roman"/>
          <w:sz w:val="24"/>
          <w:szCs w:val="24"/>
        </w:rPr>
      </w:pPr>
    </w:p>
    <w:p w:rsidR="00C42BE8" w:rsidRPr="00C42BE8" w:rsidRDefault="00C3339E" w:rsidP="00C42B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24E0E" w:rsidRPr="00224E0E" w:rsidRDefault="00C42BE8" w:rsidP="00C42BE8">
      <w:pPr>
        <w:spacing w:line="480" w:lineRule="auto"/>
        <w:jc w:val="both"/>
        <w:rPr>
          <w:rFonts w:ascii="Times New Roman" w:hAnsi="Times New Roman" w:cs="Times New Roman"/>
          <w:sz w:val="24"/>
          <w:szCs w:val="24"/>
        </w:rPr>
      </w:pPr>
      <w:proofErr w:type="spellStart"/>
      <w:r w:rsidRPr="00C42BE8">
        <w:rPr>
          <w:rFonts w:ascii="Times New Roman" w:hAnsi="Times New Roman" w:cs="Times New Roman"/>
          <w:sz w:val="24"/>
          <w:szCs w:val="24"/>
        </w:rPr>
        <w:t>Ritzer</w:t>
      </w:r>
      <w:proofErr w:type="spellEnd"/>
      <w:r w:rsidRPr="00C42BE8">
        <w:rPr>
          <w:rFonts w:ascii="Times New Roman" w:hAnsi="Times New Roman" w:cs="Times New Roman"/>
          <w:sz w:val="24"/>
          <w:szCs w:val="24"/>
        </w:rPr>
        <w:t xml:space="preserve">, G. (2004). The McDonaldization of society, 4th ed. Thousand Oaks, CA: Pine Forge </w:t>
      </w:r>
      <w:r>
        <w:rPr>
          <w:rFonts w:ascii="Times New Roman" w:hAnsi="Times New Roman" w:cs="Times New Roman"/>
          <w:sz w:val="24"/>
          <w:szCs w:val="24"/>
        </w:rPr>
        <w:tab/>
      </w:r>
      <w:r w:rsidRPr="00C42BE8">
        <w:rPr>
          <w:rFonts w:ascii="Times New Roman" w:hAnsi="Times New Roman" w:cs="Times New Roman"/>
          <w:sz w:val="24"/>
          <w:szCs w:val="24"/>
        </w:rPr>
        <w:t>Press.</w:t>
      </w:r>
    </w:p>
    <w:sectPr w:rsidR="00224E0E" w:rsidRPr="00224E0E" w:rsidSect="00224E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306" w:rsidRDefault="00656306" w:rsidP="00224E0E">
      <w:pPr>
        <w:spacing w:after="0" w:line="240" w:lineRule="auto"/>
      </w:pPr>
      <w:r>
        <w:separator/>
      </w:r>
    </w:p>
  </w:endnote>
  <w:endnote w:type="continuationSeparator" w:id="0">
    <w:p w:rsidR="00656306" w:rsidRDefault="00656306" w:rsidP="00224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Serif">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306" w:rsidRDefault="00656306" w:rsidP="00224E0E">
      <w:pPr>
        <w:spacing w:after="0" w:line="240" w:lineRule="auto"/>
      </w:pPr>
      <w:r>
        <w:separator/>
      </w:r>
    </w:p>
  </w:footnote>
  <w:footnote w:type="continuationSeparator" w:id="0">
    <w:p w:rsidR="00656306" w:rsidRDefault="00656306" w:rsidP="00224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E0E" w:rsidRDefault="00224E0E" w:rsidP="00224E0E">
    <w:pPr>
      <w:pStyle w:val="Header"/>
    </w:pPr>
    <w:r w:rsidRPr="00224E0E">
      <w:rPr>
        <w:rFonts w:ascii="Times New Roman" w:hAnsi="Times New Roman" w:cs="Times New Roman"/>
        <w:sz w:val="24"/>
        <w:szCs w:val="24"/>
      </w:rPr>
      <w:t xml:space="preserve">MNE AND HOST COUNTRY PERSPECTIVE         </w:t>
    </w:r>
    <w:r>
      <w:rPr>
        <w:rFonts w:ascii="Times New Roman" w:hAnsi="Times New Roman" w:cs="Times New Roman"/>
        <w:sz w:val="24"/>
        <w:szCs w:val="24"/>
      </w:rPr>
      <w:t xml:space="preserve">                         </w:t>
    </w:r>
    <w:r w:rsidRPr="00224E0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4E0E">
      <w:rPr>
        <w:rFonts w:ascii="Times New Roman" w:hAnsi="Times New Roman" w:cs="Times New Roman"/>
        <w:sz w:val="24"/>
        <w:szCs w:val="24"/>
      </w:rPr>
      <w:t xml:space="preserve">          </w:t>
    </w:r>
    <w:sdt>
      <w:sdtPr>
        <w:id w:val="23240575"/>
        <w:docPartObj>
          <w:docPartGallery w:val="Page Numbers (Top of Page)"/>
          <w:docPartUnique/>
        </w:docPartObj>
      </w:sdtPr>
      <w:sdtEndPr/>
      <w:sdtContent>
        <w:r w:rsidR="00656306">
          <w:fldChar w:fldCharType="begin"/>
        </w:r>
        <w:r w:rsidR="00656306">
          <w:instrText xml:space="preserve"> PAGE   \* MERGEFORMAT </w:instrText>
        </w:r>
        <w:r w:rsidR="00656306">
          <w:fldChar w:fldCharType="separate"/>
        </w:r>
        <w:r w:rsidR="00C3339E">
          <w:rPr>
            <w:noProof/>
          </w:rPr>
          <w:t>4</w:t>
        </w:r>
        <w:r w:rsidR="00656306">
          <w:rPr>
            <w:noProof/>
          </w:rPr>
          <w:fldChar w:fldCharType="end"/>
        </w:r>
      </w:sdtContent>
    </w:sdt>
  </w:p>
  <w:p w:rsidR="00224E0E" w:rsidRDefault="00224E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E0E" w:rsidRPr="00C3339E" w:rsidRDefault="00224E0E">
    <w:pPr>
      <w:pStyle w:val="Header"/>
      <w:rPr>
        <w:rFonts w:ascii="Times New Roman" w:hAnsi="Times New Roman" w:cs="Times New Roman"/>
        <w:sz w:val="24"/>
        <w:szCs w:val="24"/>
      </w:rPr>
    </w:pPr>
    <w:r w:rsidRPr="00C3339E">
      <w:rPr>
        <w:rFonts w:ascii="Times New Roman" w:hAnsi="Times New Roman" w:cs="Times New Roman"/>
        <w:sz w:val="24"/>
        <w:szCs w:val="24"/>
      </w:rPr>
      <w:t xml:space="preserve">Running Head: MNE AND HOST COUNTRY PERSPECTIVE                                                   </w:t>
    </w:r>
    <w:sdt>
      <w:sdtPr>
        <w:rPr>
          <w:rFonts w:ascii="Times New Roman" w:hAnsi="Times New Roman" w:cs="Times New Roman"/>
          <w:sz w:val="24"/>
          <w:szCs w:val="24"/>
        </w:rPr>
        <w:id w:val="23240360"/>
        <w:docPartObj>
          <w:docPartGallery w:val="Page Numbers (Top of Page)"/>
          <w:docPartUnique/>
        </w:docPartObj>
      </w:sdtPr>
      <w:sdtEndPr/>
      <w:sdtContent>
        <w:r w:rsidR="00656306" w:rsidRPr="00C3339E">
          <w:rPr>
            <w:rFonts w:ascii="Times New Roman" w:hAnsi="Times New Roman" w:cs="Times New Roman"/>
            <w:sz w:val="24"/>
            <w:szCs w:val="24"/>
          </w:rPr>
          <w:fldChar w:fldCharType="begin"/>
        </w:r>
        <w:r w:rsidR="00656306" w:rsidRPr="00C3339E">
          <w:rPr>
            <w:rFonts w:ascii="Times New Roman" w:hAnsi="Times New Roman" w:cs="Times New Roman"/>
            <w:sz w:val="24"/>
            <w:szCs w:val="24"/>
          </w:rPr>
          <w:instrText xml:space="preserve"> PAGE   \* MERGEFO</w:instrText>
        </w:r>
        <w:r w:rsidR="00656306" w:rsidRPr="00C3339E">
          <w:rPr>
            <w:rFonts w:ascii="Times New Roman" w:hAnsi="Times New Roman" w:cs="Times New Roman"/>
            <w:sz w:val="24"/>
            <w:szCs w:val="24"/>
          </w:rPr>
          <w:instrText xml:space="preserve">RMAT </w:instrText>
        </w:r>
        <w:r w:rsidR="00656306" w:rsidRPr="00C3339E">
          <w:rPr>
            <w:rFonts w:ascii="Times New Roman" w:hAnsi="Times New Roman" w:cs="Times New Roman"/>
            <w:sz w:val="24"/>
            <w:szCs w:val="24"/>
          </w:rPr>
          <w:fldChar w:fldCharType="separate"/>
        </w:r>
        <w:r w:rsidR="00C3339E">
          <w:rPr>
            <w:rFonts w:ascii="Times New Roman" w:hAnsi="Times New Roman" w:cs="Times New Roman"/>
            <w:noProof/>
            <w:sz w:val="24"/>
            <w:szCs w:val="24"/>
          </w:rPr>
          <w:t>1</w:t>
        </w:r>
        <w:r w:rsidR="00656306" w:rsidRPr="00C3339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0E"/>
    <w:rsid w:val="00013221"/>
    <w:rsid w:val="00092AD6"/>
    <w:rsid w:val="000C3091"/>
    <w:rsid w:val="00224E0E"/>
    <w:rsid w:val="004F5A56"/>
    <w:rsid w:val="0057608A"/>
    <w:rsid w:val="005A16F8"/>
    <w:rsid w:val="00656306"/>
    <w:rsid w:val="006B1091"/>
    <w:rsid w:val="00A84E88"/>
    <w:rsid w:val="00AB2D73"/>
    <w:rsid w:val="00AF335F"/>
    <w:rsid w:val="00B1623B"/>
    <w:rsid w:val="00C3339E"/>
    <w:rsid w:val="00C42BE8"/>
    <w:rsid w:val="00C701E6"/>
    <w:rsid w:val="00CF28EB"/>
    <w:rsid w:val="00D93F19"/>
    <w:rsid w:val="00E134C8"/>
    <w:rsid w:val="00ED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1240B-E9D5-4C67-AA0E-D1CC782B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E0E"/>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E0E"/>
  </w:style>
  <w:style w:type="paragraph" w:styleId="Footer">
    <w:name w:val="footer"/>
    <w:basedOn w:val="Normal"/>
    <w:link w:val="FooterChar"/>
    <w:uiPriority w:val="99"/>
    <w:unhideWhenUsed/>
    <w:rsid w:val="00224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E0E"/>
  </w:style>
  <w:style w:type="character" w:customStyle="1" w:styleId="fontstyle01">
    <w:name w:val="fontstyle01"/>
    <w:basedOn w:val="DefaultParagraphFont"/>
    <w:rsid w:val="00224E0E"/>
    <w:rPr>
      <w:rFonts w:ascii="LiberationSerif" w:hAnsi="LiberationSerif" w:hint="default"/>
      <w:b w:val="0"/>
      <w:bCs w:val="0"/>
      <w:i w:val="0"/>
      <w:iCs w:val="0"/>
      <w:color w:val="000000"/>
      <w:sz w:val="30"/>
      <w:szCs w:val="30"/>
    </w:rPr>
  </w:style>
  <w:style w:type="character" w:customStyle="1" w:styleId="fontstyle21">
    <w:name w:val="fontstyle21"/>
    <w:basedOn w:val="DefaultParagraphFont"/>
    <w:rsid w:val="00224E0E"/>
    <w:rPr>
      <w:rFonts w:ascii="LiberationSerif-Italic" w:hAnsi="LiberationSerif-Italic" w:hint="default"/>
      <w:b w:val="0"/>
      <w:bCs w:val="0"/>
      <w:i/>
      <w:i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2018-08-24T22:05:00Z</dcterms:created>
  <dcterms:modified xsi:type="dcterms:W3CDTF">2018-08-24T22:05:00Z</dcterms:modified>
</cp:coreProperties>
</file>